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4BD2F" w14:textId="77777777" w:rsidR="004F345B" w:rsidRPr="00A16835" w:rsidRDefault="004F345B" w:rsidP="004F345B">
      <w:pPr>
        <w:spacing w:before="117" w:after="117" w:line="336" w:lineRule="atLeast"/>
        <w:rPr>
          <w:rFonts w:ascii="ABC Diatype Rounded Heavy" w:hAnsi="ABC Diatype Rounded Heavy"/>
          <w:sz w:val="42"/>
          <w:szCs w:val="42"/>
          <w:lang w:val="en-US"/>
        </w:rPr>
      </w:pPr>
      <w:proofErr w:type="spellStart"/>
      <w:r w:rsidRPr="00A16835">
        <w:rPr>
          <w:rFonts w:ascii="ABC Diatype Rounded Heavy" w:hAnsi="ABC Diatype Rounded Heavy"/>
          <w:sz w:val="42"/>
          <w:szCs w:val="42"/>
          <w:lang w:val="en-US"/>
        </w:rPr>
        <w:t>Jéroboam</w:t>
      </w:r>
      <w:proofErr w:type="spellEnd"/>
    </w:p>
    <w:p w14:paraId="05FC1116" w14:textId="4BD063BB" w:rsidR="006071D7" w:rsidRPr="00A16835" w:rsidRDefault="00A16835" w:rsidP="00A16835">
      <w:pPr>
        <w:spacing w:before="117" w:after="117" w:line="336" w:lineRule="atLeast"/>
        <w:jc w:val="both"/>
        <w:rPr>
          <w:rFonts w:ascii="ABC Diatype Rounded" w:hAnsi="ABC Diatype Rounded"/>
          <w:sz w:val="20"/>
          <w:szCs w:val="20"/>
          <w:lang w:val="en-US"/>
        </w:rPr>
      </w:pPr>
      <w:proofErr w:type="spellStart"/>
      <w:r w:rsidRPr="00A16835">
        <w:rPr>
          <w:rFonts w:ascii="ABC Diatype Rounded" w:hAnsi="ABC Diatype Rounded"/>
          <w:sz w:val="20"/>
          <w:lang w:val="en-US"/>
        </w:rPr>
        <w:t>Jéroboam</w:t>
      </w:r>
      <w:proofErr w:type="spellEnd"/>
      <w:r w:rsidRPr="00A16835">
        <w:rPr>
          <w:rFonts w:ascii="ABC Diatype Rounded" w:hAnsi="ABC Diatype Rounded"/>
          <w:sz w:val="20"/>
          <w:lang w:val="en-US"/>
        </w:rPr>
        <w:t xml:space="preserve"> promises an evening on the theme of the glowing groove: eleven musicians on stage, a collective energy and a sound directly connected to the golden era of disco-funk and boogie, in the 70s and 80s. Also known as Echoes Of, a major figure of the Parisian funk scene, the band already caused a sensation with its funk opera, </w:t>
      </w:r>
      <w:r w:rsidRPr="00A16835">
        <w:rPr>
          <w:rFonts w:ascii="ABC Diatype Rounded" w:hAnsi="ABC Diatype Rounded"/>
          <w:i/>
          <w:sz w:val="20"/>
          <w:lang w:val="en-US"/>
        </w:rPr>
        <w:t>Echoes of Prince</w:t>
      </w:r>
      <w:r w:rsidRPr="00A16835">
        <w:rPr>
          <w:rFonts w:ascii="ABC Diatype Rounded" w:hAnsi="ABC Diatype Rounded"/>
          <w:sz w:val="20"/>
          <w:lang w:val="en-US"/>
        </w:rPr>
        <w:t xml:space="preserve">. After performing with Howard Johnson and Junior </w:t>
      </w:r>
      <w:proofErr w:type="spellStart"/>
      <w:r w:rsidRPr="00A16835">
        <w:rPr>
          <w:rFonts w:ascii="ABC Diatype Rounded" w:hAnsi="ABC Diatype Rounded"/>
          <w:sz w:val="20"/>
          <w:lang w:val="en-US"/>
        </w:rPr>
        <w:t>Giscombe</w:t>
      </w:r>
      <w:proofErr w:type="spellEnd"/>
      <w:r w:rsidRPr="00A16835">
        <w:rPr>
          <w:rFonts w:ascii="ABC Diatype Rounded" w:hAnsi="ABC Diatype Rounded"/>
          <w:sz w:val="20"/>
          <w:lang w:val="en-US"/>
        </w:rPr>
        <w:t xml:space="preserve">, and, more importantly, after having accompanied the cult orchestra Kyoto Jazz Massive as Echoes </w:t>
      </w:r>
      <w:proofErr w:type="gramStart"/>
      <w:r w:rsidRPr="00A16835">
        <w:rPr>
          <w:rFonts w:ascii="ABC Diatype Rounded" w:hAnsi="ABC Diatype Rounded"/>
          <w:sz w:val="20"/>
          <w:lang w:val="en-US"/>
        </w:rPr>
        <w:t>Of</w:t>
      </w:r>
      <w:proofErr w:type="gramEnd"/>
      <w:r w:rsidRPr="00A16835">
        <w:rPr>
          <w:rFonts w:ascii="ABC Diatype Rounded" w:hAnsi="ABC Diatype Rounded"/>
          <w:sz w:val="20"/>
          <w:lang w:val="en-US"/>
        </w:rPr>
        <w:t xml:space="preserve"> A New Dawn Orchestra, the band now focuses on his own compositions, between thunderous bass, burning brass and vintage keyboards. Several titles were already released on Space Grapes Records, Danilo </w:t>
      </w:r>
      <w:proofErr w:type="spellStart"/>
      <w:r w:rsidRPr="00A16835">
        <w:rPr>
          <w:rFonts w:ascii="ABC Diatype Rounded" w:hAnsi="ABC Diatype Rounded"/>
          <w:sz w:val="20"/>
          <w:lang w:val="en-US"/>
        </w:rPr>
        <w:t>Plessow’s</w:t>
      </w:r>
      <w:proofErr w:type="spellEnd"/>
      <w:r w:rsidRPr="00A16835">
        <w:rPr>
          <w:rFonts w:ascii="ABC Diatype Rounded" w:hAnsi="ABC Diatype Rounded"/>
          <w:sz w:val="20"/>
          <w:lang w:val="en-US"/>
        </w:rPr>
        <w:t xml:space="preserve"> (MCDE) label, but it will present its first album, being launched this summer under Favorite Recordings, at Vienne. A warm and elegant sound which radiates funk. It is impossible to s</w:t>
      </w:r>
      <w:r w:rsidRPr="008A1D67">
        <w:rPr>
          <w:rFonts w:ascii="ABC Diatype Rounded" w:hAnsi="ABC Diatype Rounded"/>
          <w:sz w:val="20"/>
          <w:lang w:val="en-US"/>
        </w:rPr>
        <w:t xml:space="preserve">till: you feel like dancing. </w:t>
      </w:r>
      <w:proofErr w:type="gramStart"/>
      <w:r w:rsidRPr="008A1D67">
        <w:rPr>
          <w:rFonts w:ascii="ABC Diatype Rounded" w:hAnsi="ABC Diatype Rounded"/>
          <w:sz w:val="20"/>
          <w:lang w:val="en-US"/>
        </w:rPr>
        <w:t>So</w:t>
      </w:r>
      <w:proofErr w:type="gramEnd"/>
      <w:r w:rsidRPr="008A1D67">
        <w:rPr>
          <w:rFonts w:ascii="ABC Diatype Rounded" w:hAnsi="ABC Diatype Rounded"/>
          <w:sz w:val="20"/>
          <w:lang w:val="en-US"/>
        </w:rPr>
        <w:t xml:space="preserve"> let’s groove!</w:t>
      </w:r>
    </w:p>
    <w:sectPr w:rsidR="006071D7" w:rsidRPr="00A16835" w:rsidSect="004F345B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0E752" w14:textId="77777777" w:rsidR="00E56A19" w:rsidRDefault="00E56A19" w:rsidP="00E56A19">
      <w:pPr>
        <w:spacing w:after="0" w:line="240" w:lineRule="auto"/>
      </w:pPr>
      <w:r>
        <w:separator/>
      </w:r>
    </w:p>
  </w:endnote>
  <w:endnote w:type="continuationSeparator" w:id="0">
    <w:p w14:paraId="108B2754" w14:textId="77777777" w:rsidR="00E56A19" w:rsidRDefault="00E56A19" w:rsidP="00E56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BC Diatype Rounded Heavy">
    <w:altName w:val="Calibri"/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altName w:val="Calibri"/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4EE86" w14:textId="77777777" w:rsidR="00E56A19" w:rsidRDefault="00E56A19" w:rsidP="00E56A19">
      <w:pPr>
        <w:spacing w:after="0" w:line="240" w:lineRule="auto"/>
      </w:pPr>
      <w:r>
        <w:separator/>
      </w:r>
    </w:p>
  </w:footnote>
  <w:footnote w:type="continuationSeparator" w:id="0">
    <w:p w14:paraId="5B90F4ED" w14:textId="77777777" w:rsidR="00E56A19" w:rsidRDefault="00E56A19" w:rsidP="00E56A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AF1"/>
    <w:rsid w:val="00030EBD"/>
    <w:rsid w:val="00301659"/>
    <w:rsid w:val="003A4CCD"/>
    <w:rsid w:val="00407423"/>
    <w:rsid w:val="00461E19"/>
    <w:rsid w:val="004F345B"/>
    <w:rsid w:val="004F691F"/>
    <w:rsid w:val="005353D5"/>
    <w:rsid w:val="005426ED"/>
    <w:rsid w:val="00560171"/>
    <w:rsid w:val="006071D7"/>
    <w:rsid w:val="00760DA3"/>
    <w:rsid w:val="008A1D67"/>
    <w:rsid w:val="00A16835"/>
    <w:rsid w:val="00C27AF1"/>
    <w:rsid w:val="00E56A19"/>
    <w:rsid w:val="00EF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8026B"/>
  <w15:chartTrackingRefBased/>
  <w15:docId w15:val="{2DED4B4C-96D2-3946-892F-6B3EC1E44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27A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27A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27A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27A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27A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27A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27A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27A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27A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27A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27A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27A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27AF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27AF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27AF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27AF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27AF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27AF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27A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27A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27A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27A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27A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27AF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27AF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27AF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27A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27AF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27AF1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E56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56A19"/>
  </w:style>
  <w:style w:type="paragraph" w:styleId="Pieddepage">
    <w:name w:val="footer"/>
    <w:basedOn w:val="Normal"/>
    <w:link w:val="PieddepageCar"/>
    <w:uiPriority w:val="99"/>
    <w:unhideWhenUsed/>
    <w:rsid w:val="00E56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56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146</Words>
  <Characters>808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Kruk</dc:creator>
  <cp:keywords/>
  <dc:description/>
  <cp:lastModifiedBy>HELAINE Louis</cp:lastModifiedBy>
  <cp:revision>16</cp:revision>
  <dcterms:created xsi:type="dcterms:W3CDTF">2026-01-25T16:02:00Z</dcterms:created>
  <dcterms:modified xsi:type="dcterms:W3CDTF">2026-03-08T21:12:00Z</dcterms:modified>
</cp:coreProperties>
</file>